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150D08" w:rsidRDefault="00150D08" w:rsidP="00150D08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50D08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50D08" w:rsidRDefault="00150D08" w:rsidP="00150D08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50D08" w:rsidRDefault="00150D08" w:rsidP="00150D08">
      <w:pPr>
        <w:spacing w:before="6"/>
        <w:rPr>
          <w:b/>
          <w:sz w:val="17"/>
        </w:rPr>
      </w:pPr>
    </w:p>
    <w:p w:rsidR="00150D08" w:rsidRDefault="00150D08" w:rsidP="00150D08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</w:p>
    <w:p w:rsidR="00150D08" w:rsidRDefault="00150D08" w:rsidP="00150D08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50D08" w:rsidTr="00832CC1">
        <w:trPr>
          <w:trHeight w:val="1187"/>
        </w:trPr>
        <w:tc>
          <w:tcPr>
            <w:tcW w:w="1039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50D08" w:rsidTr="00832CC1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</w:pPr>
            <w:r w:rsidRPr="00096B90">
              <w:t>5. Peygamberimizin diğer din mensuplarıyla ilişkilerinin dayandığı ilkeleri kavrar.</w:t>
            </w: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356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  <w:r w:rsidRPr="00096B90">
              <w:t>6. Mekke’nin fethini sebep ve sonuçları açısından değerlendirir.</w:t>
            </w: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356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75"/>
            </w:pPr>
            <w:r w:rsidRPr="00096B90">
              <w:t xml:space="preserve">7. Veda </w:t>
            </w:r>
            <w:proofErr w:type="spellStart"/>
            <w:r w:rsidRPr="00096B90">
              <w:t>Haccı’nın</w:t>
            </w:r>
            <w:proofErr w:type="spellEnd"/>
            <w:r w:rsidRPr="00096B90">
              <w:t xml:space="preserve"> önemini ve Veda </w:t>
            </w:r>
            <w:proofErr w:type="spellStart"/>
            <w:r w:rsidRPr="00096B90">
              <w:t>Hutbesi’ndeki</w:t>
            </w:r>
            <w:proofErr w:type="spellEnd"/>
            <w:r w:rsidRPr="00096B90">
              <w:t xml:space="preserve"> evrensel mesajları yorumlar.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  <w:r w:rsidRPr="00096B90">
              <w:t>8. Müslümanların kardeşliği ile ilgili bir hadisi yorumlar.</w:t>
            </w:r>
            <w:r>
              <w:t xml:space="preserve"> </w:t>
            </w:r>
          </w:p>
          <w:p w:rsidR="00150D08" w:rsidRPr="000D7419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PEYGAMBERİMİZİN</w:t>
            </w: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DİNİMİZDEKİ KONUMU</w:t>
            </w:r>
          </w:p>
        </w:tc>
        <w:tc>
          <w:tcPr>
            <w:tcW w:w="7673" w:type="dxa"/>
          </w:tcPr>
          <w:p w:rsidR="00150D08" w:rsidRDefault="00150D08" w:rsidP="00150D08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8"/>
              </w:numPr>
              <w:spacing w:before="75"/>
            </w:pPr>
            <w:r w:rsidRPr="00096B90">
              <w:t>Peygamberimizin dindeki konumunu ayet ve hadislerle açıklar.</w:t>
            </w:r>
          </w:p>
          <w:p w:rsidR="00150D08" w:rsidRDefault="00150D08" w:rsidP="00150D08">
            <w:pPr>
              <w:pStyle w:val="TableParagraph"/>
              <w:spacing w:before="75"/>
            </w:pPr>
          </w:p>
          <w:p w:rsidR="00150D08" w:rsidRDefault="00150D08" w:rsidP="00150D08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150D08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8"/>
              </w:numPr>
              <w:spacing w:before="75"/>
            </w:pPr>
            <w:r w:rsidRPr="00096B90">
              <w:t>Peygamberimizin nebevi uygulamalarına örnekler verir.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150D08" w:rsidRDefault="00150D08" w:rsidP="00150D08"/>
    <w:p w:rsidR="00150D08" w:rsidRDefault="00150D08" w:rsidP="00150D08"/>
    <w:p w:rsidR="001E0EA9" w:rsidRDefault="001E0EA9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50D08">
      <w:pPr>
        <w:pStyle w:val="GvdeMetni"/>
        <w:spacing w:before="94"/>
        <w:ind w:left="3041"/>
        <w:rPr>
          <w:color w:val="231F20"/>
        </w:rPr>
      </w:pPr>
    </w:p>
    <w:p w:rsidR="00150D08" w:rsidRDefault="00150D08" w:rsidP="00150D08">
      <w:pPr>
        <w:pStyle w:val="GvdeMetni"/>
        <w:spacing w:before="94"/>
        <w:ind w:left="3041"/>
        <w:rPr>
          <w:color w:val="231F20"/>
        </w:rPr>
      </w:pPr>
    </w:p>
    <w:p w:rsidR="00150D08" w:rsidRDefault="00150D08" w:rsidP="00150D08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50D08" w:rsidRDefault="00150D08" w:rsidP="00150D08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50D08" w:rsidRDefault="00150D08" w:rsidP="00150D08">
      <w:pPr>
        <w:spacing w:before="6"/>
        <w:rPr>
          <w:b/>
          <w:sz w:val="17"/>
        </w:rPr>
      </w:pPr>
    </w:p>
    <w:p w:rsidR="00150D08" w:rsidRDefault="00150D08" w:rsidP="00150D08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150D08" w:rsidRDefault="00150D08" w:rsidP="00150D08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50D08" w:rsidTr="00832CC1">
        <w:trPr>
          <w:trHeight w:val="1187"/>
        </w:trPr>
        <w:tc>
          <w:tcPr>
            <w:tcW w:w="1039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50D08" w:rsidTr="00832CC1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</w:pPr>
            <w:r w:rsidRPr="00096B90">
              <w:t>5. Peygamberimizin diğer din mensuplarıyla ilişkilerinin dayandığı ilkeleri kavrar.</w:t>
            </w: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356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  <w:r w:rsidRPr="00096B90">
              <w:t>6. Mekke’nin fethini sebep ve sonuçları açısından değerlendirir.</w:t>
            </w: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356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75"/>
            </w:pPr>
            <w:r w:rsidRPr="00096B90">
              <w:t xml:space="preserve">7. Veda </w:t>
            </w:r>
            <w:proofErr w:type="spellStart"/>
            <w:r w:rsidRPr="00096B90">
              <w:t>Haccı’nın</w:t>
            </w:r>
            <w:proofErr w:type="spellEnd"/>
            <w:r w:rsidRPr="00096B90">
              <w:t xml:space="preserve"> önemini ve Veda </w:t>
            </w:r>
            <w:proofErr w:type="spellStart"/>
            <w:r w:rsidRPr="00096B90">
              <w:t>Hutbesi’ndeki</w:t>
            </w:r>
            <w:proofErr w:type="spellEnd"/>
            <w:r w:rsidRPr="00096B90">
              <w:t xml:space="preserve"> evrensel mesajları yorumlar.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  <w:r w:rsidRPr="00096B90">
              <w:t>8. Müslümanların kardeşliği ile ilgili bir hadisi yorumlar.</w:t>
            </w:r>
            <w:r>
              <w:t xml:space="preserve"> </w:t>
            </w:r>
          </w:p>
          <w:p w:rsidR="00150D08" w:rsidRPr="000D7419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PEYGAMBERİMİZİN</w:t>
            </w: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DİNİMİZDEKİ KONUMU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9"/>
              </w:numPr>
              <w:spacing w:before="75"/>
            </w:pPr>
            <w:r w:rsidRPr="00096B90">
              <w:t>Peygamberimizin dindeki konumunu ayet ve hadislerle açıklar.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9"/>
              </w:numPr>
              <w:spacing w:before="75"/>
            </w:pPr>
            <w:r w:rsidRPr="00096B90">
              <w:t>Peygamberimizin nebevi uygulamalarına örnekler verir.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150D08" w:rsidRDefault="00150D08" w:rsidP="00150D08"/>
    <w:p w:rsidR="00150D08" w:rsidRDefault="00150D08" w:rsidP="00150D08"/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50D08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50D08" w:rsidRDefault="00150D08" w:rsidP="00150D08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50D08" w:rsidRDefault="00150D08" w:rsidP="00150D08">
      <w:pPr>
        <w:spacing w:before="6"/>
        <w:rPr>
          <w:b/>
          <w:sz w:val="17"/>
        </w:rPr>
      </w:pPr>
    </w:p>
    <w:p w:rsidR="00150D08" w:rsidRDefault="00150D08" w:rsidP="00150D08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150D08" w:rsidRDefault="00150D08" w:rsidP="00150D08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50D08" w:rsidTr="00832CC1">
        <w:trPr>
          <w:trHeight w:val="1187"/>
        </w:trPr>
        <w:tc>
          <w:tcPr>
            <w:tcW w:w="1039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50D08" w:rsidTr="00832CC1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Default="00150D08" w:rsidP="00150D08">
            <w:pPr>
              <w:pStyle w:val="TableParagraph"/>
              <w:spacing w:before="75"/>
            </w:pPr>
            <w:r w:rsidRPr="00096B90">
              <w:t>6. Mekke’nin fethini sebep ve sonuçları açısından değerlendirir.</w:t>
            </w: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356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75"/>
            </w:pPr>
            <w:r w:rsidRPr="00096B90">
              <w:t xml:space="preserve">7. Veda </w:t>
            </w:r>
            <w:proofErr w:type="spellStart"/>
            <w:r w:rsidRPr="00096B90">
              <w:t>Haccı’nın</w:t>
            </w:r>
            <w:proofErr w:type="spellEnd"/>
            <w:r w:rsidRPr="00096B90">
              <w:t xml:space="preserve"> önemini ve Veda </w:t>
            </w:r>
            <w:proofErr w:type="spellStart"/>
            <w:r w:rsidRPr="00096B90">
              <w:t>Hutbesi’ndeki</w:t>
            </w:r>
            <w:proofErr w:type="spellEnd"/>
            <w:r w:rsidRPr="00096B90">
              <w:t xml:space="preserve"> evrensel mesajları yorumlar.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  <w:r w:rsidRPr="00096B90">
              <w:t>8. Müslümanların kardeşliği ile ilgili bir hadisi yorumlar.</w:t>
            </w:r>
            <w:r>
              <w:t xml:space="preserve"> </w:t>
            </w:r>
          </w:p>
          <w:p w:rsidR="00150D08" w:rsidRPr="000D7419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PEYGAMBERİMİZİN</w:t>
            </w: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DİNİMİZDEKİ KONUMU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10"/>
              </w:numPr>
              <w:spacing w:before="75"/>
            </w:pPr>
            <w:r w:rsidRPr="00096B90">
              <w:t>Peygamberimizin dindeki konumunu ayet ve hadislerle açıklar.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10"/>
              </w:numPr>
              <w:spacing w:before="75"/>
            </w:pPr>
            <w:r w:rsidRPr="00096B90">
              <w:t>Peygamberimizin nebevi uygulamalarına örnekler verir.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/>
    <w:p w:rsidR="00150D08" w:rsidRDefault="00150D08" w:rsidP="00150D08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50D08" w:rsidRDefault="00150D08" w:rsidP="00150D08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50D08" w:rsidRDefault="00150D08" w:rsidP="00150D08">
      <w:pPr>
        <w:spacing w:before="6"/>
        <w:rPr>
          <w:b/>
          <w:sz w:val="17"/>
        </w:rPr>
      </w:pPr>
    </w:p>
    <w:p w:rsidR="00150D08" w:rsidRDefault="00150D08" w:rsidP="00150D08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150D08" w:rsidRDefault="00150D08" w:rsidP="00150D08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50D08" w:rsidTr="00832CC1">
        <w:trPr>
          <w:trHeight w:val="1187"/>
        </w:trPr>
        <w:tc>
          <w:tcPr>
            <w:tcW w:w="1039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50D08" w:rsidTr="00832CC1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75"/>
            </w:pPr>
            <w:r w:rsidRPr="00096B90">
              <w:t>6. Mekke’nin fethini sebep ve sonuçları açısından değerlendirir.</w:t>
            </w: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356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75"/>
            </w:pPr>
            <w:r w:rsidRPr="00096B90">
              <w:t xml:space="preserve">7. Veda </w:t>
            </w:r>
            <w:proofErr w:type="spellStart"/>
            <w:r w:rsidRPr="00096B90">
              <w:t>Haccı’nın</w:t>
            </w:r>
            <w:proofErr w:type="spellEnd"/>
            <w:r w:rsidRPr="00096B90">
              <w:t xml:space="preserve"> önemini ve Veda </w:t>
            </w:r>
            <w:proofErr w:type="spellStart"/>
            <w:r w:rsidRPr="00096B90">
              <w:t>Hutbesi’ndeki</w:t>
            </w:r>
            <w:proofErr w:type="spellEnd"/>
            <w:r w:rsidRPr="00096B90">
              <w:t xml:space="preserve"> evrensel mesajları yorumlar.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  <w:r w:rsidRPr="00096B90">
              <w:t>8. Müslümanların kardeşliği ile ilgili bir hadisi yorumlar.</w:t>
            </w:r>
            <w:r>
              <w:t xml:space="preserve"> </w:t>
            </w:r>
          </w:p>
          <w:p w:rsidR="00150D08" w:rsidRPr="000D7419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PEYGAMBERİMİZİN</w:t>
            </w: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DİNİMİZDEKİ KONUMU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11"/>
              </w:numPr>
              <w:spacing w:before="75"/>
            </w:pPr>
            <w:r w:rsidRPr="00096B90">
              <w:t>Peygamberimizin dindeki konumunu ayet ve hadislerle açıklar.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11"/>
              </w:numPr>
              <w:spacing w:before="75"/>
            </w:pPr>
            <w:r w:rsidRPr="00096B90">
              <w:t>Peygamberimizin nebevi uygulamalarına örnekler verir.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150D08" w:rsidRDefault="00150D08" w:rsidP="00150D08"/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50D08" w:rsidRDefault="00150D08" w:rsidP="00150D08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50D08" w:rsidRDefault="00150D08" w:rsidP="00150D08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50D08" w:rsidRDefault="00150D08" w:rsidP="00150D08">
      <w:pPr>
        <w:spacing w:before="6"/>
        <w:rPr>
          <w:b/>
          <w:sz w:val="17"/>
        </w:rPr>
      </w:pPr>
    </w:p>
    <w:p w:rsidR="00150D08" w:rsidRDefault="00150D08" w:rsidP="00150D08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150D08" w:rsidRDefault="00150D08" w:rsidP="00150D08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50D08" w:rsidTr="00832CC1">
        <w:trPr>
          <w:trHeight w:val="1187"/>
        </w:trPr>
        <w:tc>
          <w:tcPr>
            <w:tcW w:w="1039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rPr>
                <w:b/>
                <w:sz w:val="20"/>
              </w:rPr>
            </w:pPr>
          </w:p>
          <w:p w:rsidR="00150D08" w:rsidRDefault="00150D08" w:rsidP="00832CC1">
            <w:pPr>
              <w:pStyle w:val="TableParagraph"/>
              <w:spacing w:before="7"/>
              <w:rPr>
                <w:b/>
              </w:rPr>
            </w:pPr>
          </w:p>
          <w:p w:rsidR="00150D08" w:rsidRDefault="00150D08" w:rsidP="00832CC1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50D08" w:rsidTr="00832CC1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Default="00150D08" w:rsidP="00832CC1">
            <w:pPr>
              <w:pStyle w:val="TableParagraph"/>
              <w:spacing w:before="75"/>
            </w:pPr>
            <w:r w:rsidRPr="00096B90">
              <w:t>6. Mekke’nin fethini sebep ve sonuçları açısından değerlendirir.</w:t>
            </w:r>
          </w:p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356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rPr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75"/>
            </w:pPr>
            <w:r w:rsidRPr="00096B90">
              <w:t xml:space="preserve">7. Veda </w:t>
            </w:r>
            <w:proofErr w:type="spellStart"/>
            <w:r w:rsidRPr="00096B90">
              <w:t>Haccı’nın</w:t>
            </w:r>
            <w:proofErr w:type="spellEnd"/>
            <w:r w:rsidRPr="00096B90">
              <w:t xml:space="preserve"> önemini ve Veda </w:t>
            </w:r>
            <w:proofErr w:type="spellStart"/>
            <w:r w:rsidRPr="00096B90">
              <w:t>Hutbesi’ndeki</w:t>
            </w:r>
            <w:proofErr w:type="spellEnd"/>
            <w:r w:rsidRPr="00096B90">
              <w:t xml:space="preserve"> evrensel mesajları yorumlar.</w:t>
            </w: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 w:val="restart"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50D08" w:rsidRPr="00096B90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PEYGAMBERİMİZİN</w:t>
            </w:r>
          </w:p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96B90">
              <w:rPr>
                <w:b/>
                <w:sz w:val="18"/>
              </w:rPr>
              <w:t>DİNİMİZDEKİ KONUMU</w:t>
            </w: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12"/>
              </w:numPr>
              <w:spacing w:before="75"/>
            </w:pPr>
            <w:r w:rsidRPr="00096B90">
              <w:t>Peygamberimizin dindeki konumunu ayet ve hadislerle açıklar.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50D08" w:rsidTr="00832CC1">
        <w:trPr>
          <w:trHeight w:val="299"/>
        </w:trPr>
        <w:tc>
          <w:tcPr>
            <w:tcW w:w="1039" w:type="dxa"/>
            <w:vMerge/>
            <w:textDirection w:val="btLr"/>
          </w:tcPr>
          <w:p w:rsidR="00150D08" w:rsidRDefault="00150D08" w:rsidP="00832CC1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50D08" w:rsidRDefault="00150D08" w:rsidP="00832CC1">
            <w:pPr>
              <w:pStyle w:val="TableParagraph"/>
              <w:spacing w:before="75"/>
              <w:ind w:left="360"/>
            </w:pPr>
          </w:p>
          <w:p w:rsidR="00150D08" w:rsidRDefault="00150D08" w:rsidP="00150D08">
            <w:pPr>
              <w:pStyle w:val="TableParagraph"/>
              <w:numPr>
                <w:ilvl w:val="0"/>
                <w:numId w:val="12"/>
              </w:numPr>
              <w:spacing w:before="75"/>
            </w:pPr>
            <w:r w:rsidRPr="00096B90">
              <w:t>Peygamberimizin nebevi uygulamalarına örnekler verir.</w:t>
            </w:r>
          </w:p>
          <w:p w:rsidR="00150D08" w:rsidRDefault="00150D08" w:rsidP="00832CC1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50D08" w:rsidRDefault="00150D08" w:rsidP="00832CC1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150D08" w:rsidRDefault="00150D08" w:rsidP="00150D08"/>
    <w:p w:rsidR="00150D08" w:rsidRDefault="00150D08" w:rsidP="001E0EA9">
      <w:pPr>
        <w:pStyle w:val="GvdeMetni"/>
        <w:spacing w:before="4"/>
        <w:rPr>
          <w:rFonts w:ascii="Times New Roman"/>
          <w:b w:val="0"/>
          <w:sz w:val="28"/>
        </w:rPr>
      </w:pPr>
      <w:bookmarkStart w:id="0" w:name="_GoBack"/>
      <w:bookmarkEnd w:id="0"/>
    </w:p>
    <w:sectPr w:rsidR="00150D08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28E" w:rsidRDefault="00FB728E" w:rsidP="00150D08">
      <w:r>
        <w:separator/>
      </w:r>
    </w:p>
  </w:endnote>
  <w:endnote w:type="continuationSeparator" w:id="0">
    <w:p w:rsidR="00FB728E" w:rsidRDefault="00FB728E" w:rsidP="0015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28E" w:rsidRDefault="00FB728E" w:rsidP="00150D08">
      <w:r>
        <w:separator/>
      </w:r>
    </w:p>
  </w:footnote>
  <w:footnote w:type="continuationSeparator" w:id="0">
    <w:p w:rsidR="00FB728E" w:rsidRDefault="00FB728E" w:rsidP="00150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B64DC"/>
    <w:multiLevelType w:val="hybridMultilevel"/>
    <w:tmpl w:val="FE3ABF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C3E1A"/>
    <w:multiLevelType w:val="hybridMultilevel"/>
    <w:tmpl w:val="50E03426"/>
    <w:lvl w:ilvl="0" w:tplc="9AE6DEF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111807BC"/>
    <w:multiLevelType w:val="hybridMultilevel"/>
    <w:tmpl w:val="46D48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26CBF"/>
    <w:multiLevelType w:val="hybridMultilevel"/>
    <w:tmpl w:val="1A266F14"/>
    <w:lvl w:ilvl="0" w:tplc="30F6B14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265D70DD"/>
    <w:multiLevelType w:val="hybridMultilevel"/>
    <w:tmpl w:val="46D48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50099"/>
    <w:multiLevelType w:val="hybridMultilevel"/>
    <w:tmpl w:val="46D48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F3472"/>
    <w:multiLevelType w:val="hybridMultilevel"/>
    <w:tmpl w:val="4E4412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AC6998"/>
    <w:multiLevelType w:val="hybridMultilevel"/>
    <w:tmpl w:val="46D48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798E"/>
    <w:multiLevelType w:val="hybridMultilevel"/>
    <w:tmpl w:val="72E4FA6A"/>
    <w:lvl w:ilvl="0" w:tplc="0BF2A35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9">
    <w:nsid w:val="532E51FC"/>
    <w:multiLevelType w:val="hybridMultilevel"/>
    <w:tmpl w:val="46D48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40760"/>
    <w:multiLevelType w:val="hybridMultilevel"/>
    <w:tmpl w:val="F06609AC"/>
    <w:lvl w:ilvl="0" w:tplc="39C2228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1">
    <w:nsid w:val="77361717"/>
    <w:multiLevelType w:val="hybridMultilevel"/>
    <w:tmpl w:val="7A3A837A"/>
    <w:lvl w:ilvl="0" w:tplc="C43A599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96B90"/>
    <w:rsid w:val="000D7419"/>
    <w:rsid w:val="00150D08"/>
    <w:rsid w:val="001A70DB"/>
    <w:rsid w:val="001E0EA9"/>
    <w:rsid w:val="0026128F"/>
    <w:rsid w:val="006A6694"/>
    <w:rsid w:val="00832899"/>
    <w:rsid w:val="009858A4"/>
    <w:rsid w:val="00A74ECD"/>
    <w:rsid w:val="00E25BA7"/>
    <w:rsid w:val="00E313BF"/>
    <w:rsid w:val="00ED2690"/>
    <w:rsid w:val="00FB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3AA3-36B4-4D27-AA25-BD438149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50D0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0D08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50D0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0D08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A1DE4-D33A-4FFD-900E-528E22B9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2024-09-11T07:36:00Z</dcterms:created>
  <dcterms:modified xsi:type="dcterms:W3CDTF">2024-09-11T07:36:00Z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